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494-B</w:t>
        <w:t xml:space="preserve">.  </w:t>
      </w:r>
      <w:r>
        <w:rPr>
          <w:b/>
        </w:rPr>
        <w:t xml:space="preserve">Notices; readability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§1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§494-B. Notices; readability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§494-B. Notices; readability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§494-B. NOTICES; READABILITY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