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504-B</w:t>
        <w:t xml:space="preserve">.  </w:t>
      </w:r>
      <w:r>
        <w:rPr>
          <w:b/>
        </w:rPr>
        <w:t xml:space="preserve">Setoff of debts against lottery winnings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295, §3 (NEW). PL 1991, c. 295, §4 (AFF). PL 1995, c. 652, §3 (AMD). PL 1995, c. 652, §4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§504-B. Setoff of debts against lottery winnings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§504-B. Setoff of debts against lottery winnings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§504-B. SETOFF OF DEBTS AGAINST LOTTERY WINNINGS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