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429</w:t>
      </w:r>
    </w:p>
    <w:p>
      <w:pPr>
        <w:jc w:val="center"/>
        <w:ind w:start="360"/>
        <w:spacing w:before="300" w:after="300"/>
      </w:pPr>
      <w:r>
        <w:rPr>
          <w:b/>
        </w:rPr>
        <w:t xml:space="preserve">ADMINISTRATION OF THE MAINE VOCATIONAL-TECHNICAL INSTITUTES</w:t>
      </w:r>
    </w:p>
    <w:p>
      <w:pPr>
        <w:jc w:val="center"/>
        <w:ind w:start="360"/>
        <w:spacing w:before="300" w:after="300"/>
      </w:pPr>
      <w:r>
        <w:rPr>
          <w:b/>
        </w:rPr>
        <w:t>(REPEALED)</w:t>
      </w:r>
    </w:p>
    <w:p>
      <w:pPr>
        <w:jc w:val="both"/>
        <w:spacing w:before="100" w:after="100"/>
        <w:ind w:start="1080" w:hanging="720"/>
      </w:pPr>
      <w:r>
        <w:rPr>
          <w:b/>
        </w:rPr>
        <w:t>§</w:t>
        <w:t>12551</w:t>
        <w:t xml:space="preserve">.  </w:t>
      </w:r>
      <w:r>
        <w:rPr>
          <w:b/>
        </w:rPr>
        <w:t xml:space="preserve">Purpose and 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12553</w:t>
        <w:t xml:space="preserve">.  </w:t>
      </w:r>
      <w:r>
        <w:rPr>
          <w:b/>
        </w:rPr>
        <w:t xml:space="preserve">Board of Trustees of the Maine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12554</w:t>
        <w:t xml:space="preserve">.  </w:t>
      </w:r>
      <w:r>
        <w:rPr>
          <w:b/>
        </w:rPr>
        <w:t xml:space="preserve">Board of trustees;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12555</w:t>
        <w:t xml:space="preserve">.  </w:t>
      </w:r>
      <w:r>
        <w:rPr>
          <w:b/>
        </w:rPr>
        <w:t xml:space="preserve">Duties and responsibilities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PL 1985, c. 779, §59 (AMD). PL 1987, c. 402, §A125 (AMD). </w:t>
      </w:r>
    </w:p>
    <w:p>
      <w:pPr>
        <w:jc w:val="both"/>
        <w:spacing w:before="100" w:after="100"/>
        <w:ind w:start="1080" w:hanging="720"/>
      </w:pPr>
      <w:r>
        <w:rPr>
          <w:b/>
        </w:rPr>
        <w:t>§</w:t>
        <w:t>12556</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w:t>
        <w:t xml:space="preserve">.  </w:t>
      </w:r>
      <w:r>
        <w:rPr>
          <w:b/>
        </w:rPr>
        <w:t xml:space="preserve">Name and program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12557-A</w:t>
        <w:t xml:space="preserve">.  </w:t>
      </w:r>
      <w:r>
        <w:rPr>
          <w:b/>
        </w:rPr>
        <w:t xml:space="preserve">Operation of courses at a secondary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12558</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12559</w:t>
        <w:t xml:space="preserve">.  </w:t>
      </w:r>
      <w:r>
        <w:rPr>
          <w:b/>
        </w:rPr>
        <w:t xml:space="preserve">State scholarships at the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12560</w:t>
        <w:t xml:space="preserve">.  </w:t>
      </w:r>
      <w:r>
        <w:rPr>
          <w:b/>
        </w:rPr>
        <w:t xml:space="preserve">Loan fund revolving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12561</w:t>
        <w:t xml:space="preserve">.  </w:t>
      </w:r>
      <w:r>
        <w:rPr>
          <w:b/>
        </w:rPr>
        <w:t xml:space="preserve">Instructional Projects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12562</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12564</w:t>
        <w:t xml:space="preserve">.  </w:t>
      </w:r>
      <w:r>
        <w:rPr>
          <w:b/>
        </w:rPr>
        <w:t xml:space="preserve">Repayment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429. ADMINISTRATION OF THE MAINE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429. ADMINISTRATION OF THE MAINE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429. ADMINISTRATION OF THE MAINE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