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§11615. PUBLICATION OF GRANT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