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12511</w:t>
        <w:t xml:space="preserve">.  </w:t>
      </w:r>
      <w:r>
        <w:rPr>
          <w:b/>
        </w:rPr>
        <w:t xml:space="preserve">Rules</w:t>
      </w:r>
    </w:p>
    <w:p>
      <w:pPr>
        <w:jc w:val="both"/>
        <w:spacing w:before="100" w:after="100"/>
        <w:ind w:start="360"/>
        <w:ind w:firstLine="360"/>
      </w:pPr>
      <w:r>
        <w:rPr/>
      </w:r>
      <w:r>
        <w:rPr/>
      </w:r>
      <w:r>
        <w:t xml:space="preserve">Rules adopted by the authority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§12511.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