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§13035. Qualifying scores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 Qualifying scores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§13035. QUALIFYING SCORES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