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Junior high school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§4406. JUNIOR HIGH SCHOOL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