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Eligible parties; entry into and withdrawal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 (AMD). PL 2011, c. 344,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§608. Eligible parties; entry into and withdrawal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Eligible parties; entry into and withdrawal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§608. ELIGIBLE PARTIES; ENTRY INTO AND WITHDRAWAL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