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 ACCEPTANCE OF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