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7803</w:t>
        <w:t xml:space="preserve">.  </w:t>
      </w:r>
      <w:r>
        <w:rPr>
          <w:b/>
        </w:rPr>
        <w:t xml:space="preserve">Interdepartmental Committee on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§A55 (AMD). PL 1989, c. 899, §5 (AMD). PL 1993, c. 349, §47 (AMD). PL 1995, c. 560, §K82 (AMD). PL 1995, c. 560, §K83 (AFF). PL 1999, c. 668, §92 (AMD). PL 2001, c. 354, §3 (AMD). RR 2003, c. 2, §39 (COR). PL 2007, c. 539, Pt. JJJJ, §6 (AMD). PL 2011, c. 344, §23 (RP). PL 2011, c. 348,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§7803. Interdepartmental Committee on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§7803. Interdepartmental Committee on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§7803. INTERDEPARTMENTAL COMMITTEE ON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