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§9005. REGIONAL FIRE SERVICE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