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§1193. Application and admission to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Application and admission to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§1193. APPLICATION AND ADMISSION TO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