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1287</w:t>
        <w:t xml:space="preserve">.  </w:t>
      </w:r>
      <w:r>
        <w:rPr>
          <w:b/>
        </w:rPr>
        <w:t xml:space="preserve">Subject to school laws; management and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§1287. Subject to school laws; management and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§1287. Subject to school laws; management and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§1287. SUBJECT TO SCHOOL LAWS; MANAGEMENT AND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