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2372</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1979, c. 594, §§2-6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§2372.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§2372.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§2372.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