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Treasurer of State as 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§2702. Treasurer of State as custodian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Treasurer of State as custodian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§2702. TREASURER OF STATE AS CUSTODIAN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