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State responsibility for public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299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State responsibility for public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State responsibility for public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 STATE RESPONSIBILITY FOR PUBLIC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