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4755</w:t>
        <w:t xml:space="preserve">.  </w:t>
      </w:r>
      <w:r>
        <w:rPr>
          <w:b/>
        </w:rPr>
        <w:t xml:space="preserve">School budget; budget formats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1977, c. 696, §367 (AMD). PL 1981, c. 470, §A53 (AMD).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§4755. School budget; budget formats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§4755. School budget; budget formats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§4755. SCHOOL BUDGET; BUDGET FORMATS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