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Facilities provided; lease of school facilities school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§9 (AMD). PL 1969, c. 413 (AMD). PL 1969, c. 440, §3 (AMD). PL 1971, c. 530, §§11,12 (AMD). PL 1971, c. 610, §21 (AMD). PL 1973, c. 571, §72 (AMD). PL 1975, c. 746, §12 (AMD). PL 1977, c. 78, §131 (AMD). PL 1977, c. 103 (AMD). PL 1977, c. 690, §§5-D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Facilities provided; lease of school facilities school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Facilities provided; lease of school facilities school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§856. FACILITIES PROVIDED; LEASE OF SCHOOL FACILITIES SCHOOL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