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 Newspaper publication to be reasonably noticeable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Newspaper publication to be reasonably noticeable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§24. NEWSPAPER PUBLICATION TO BE REASONABLY NOTICEABLE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