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Qualification for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Qualification for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§333. QUALIFICATION FOR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