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§8 (RPR). PL 1997, c. 436, §64 (AMD). PL 2001, c. 516, §4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Selection of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Selection of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§415. SELECTION OF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