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§1396. CONFIDENTIALITY OF CLIENT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