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1560-A</w:t>
        <w:t xml:space="preserve">.  </w:t>
      </w:r>
      <w:r>
        <w:rPr>
          <w:b/>
        </w:rPr>
        <w:t xml:space="preserve">Hard snuff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§2 (NEW). PL 2007, c. 487,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§1560-A. Hard snuff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§1560-A. Hard snuff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§1560-A. HARD SNUFF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