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2138</w:t>
        <w:t xml:space="preserve">.  </w:t>
      </w:r>
      <w:r>
        <w:rPr>
          <w:b/>
        </w:rPr>
        <w:t xml:space="preserve">Prohibited employment based on disqualifying offenses</w:t>
      </w:r>
    </w:p>
    <w:p>
      <w:pPr>
        <w:jc w:val="both"/>
        <w:spacing w:before="100" w:after="100"/>
        <w:ind w:start="360"/>
        <w:ind w:firstLine="360"/>
      </w:pPr>
      <w:r>
        <w:rPr/>
      </w:r>
      <w:r>
        <w:rPr/>
      </w:r>
      <w:r>
        <w:t xml:space="preserve">A temporary nurse agency shall conduct a comprehensive background check for direct access personnel, as defined in </w:t>
      </w:r>
      <w:r>
        <w:t>section 1717, subsection 1, paragraph A‑2</w:t>
      </w:r>
      <w:r>
        <w:t xml:space="preserve">,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a certified nursing assistant or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2015, c. 494, Pt. A, §19 (RPR).]</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299, §19 (NEW).]</w:t>
      </w:r>
    </w:p>
    <w:p>
      <w:pPr>
        <w:jc w:val="both"/>
        <w:spacing w:before="100" w:after="0"/>
        <w:ind w:start="360"/>
        <w:ind w:firstLine="360"/>
      </w:pPr>
      <w:r>
        <w:rPr>
          <w:b/>
        </w:rPr>
        <w:t>1</w:t>
        <w:t xml:space="preserve">.  </w:t>
      </w:r>
      <w:r>
        <w:rPr>
          <w:b/>
        </w:rPr>
        <w:t xml:space="preserve">Subject of notation.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§11 (RP); PL 2015, c. 299, §19 (RP).]</w:t>
      </w:r>
    </w:p>
    <w:p>
      <w:pPr>
        <w:jc w:val="both"/>
        <w:spacing w:before="100" w:after="0"/>
        <w:ind w:start="360"/>
        <w:ind w:firstLine="360"/>
      </w:pPr>
      <w:r>
        <w:rPr>
          <w:b/>
        </w:rPr>
        <w:t>2</w:t>
        <w:t xml:space="preserve">.  </w:t>
      </w:r>
      <w:r>
        <w:rPr>
          <w:b/>
        </w:rPr>
        <w:t xml:space="preserve">Convicted of crime involving abuse, neglect or misappropriation.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§11 (RP); PL 2015, c. 299, §19 (RP).]</w:t>
      </w:r>
    </w:p>
    <w:p>
      <w:pPr>
        <w:jc w:val="both"/>
        <w:spacing w:before="100" w:after="0"/>
        <w:ind w:start="360"/>
        <w:ind w:firstLine="360"/>
      </w:pPr>
      <w:r>
        <w:rPr>
          <w:b/>
        </w:rPr>
        <w:t>3</w:t>
        <w:t xml:space="preserve">.  </w:t>
      </w:r>
      <w:r>
        <w:rPr>
          <w:b/>
        </w:rPr>
        <w:t xml:space="preserve">Other prior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§11 (RP); PL 2015, c. 299,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 PL 2011, c. 257, §16 (AMD). PL 2015, c. 196, §11 (RPR). PL 2015, c. 299, §19 (RPR). PL 2015, c. 494, Pt. A,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§2138. Prohibited employment based on disqualifying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§2138. Prohibited employment based on disqualifying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§2138. PROHIBITED EMPLOYMENT BASED ON DISQUALIFYING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