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2212-A</w:t>
        <w:t xml:space="preserve">.  </w:t>
      </w:r>
      <w:r>
        <w:rPr>
          <w:b/>
        </w:rPr>
        <w:t xml:space="preserve">Refill prescriptions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§4 (NEW). PL 1971, c. 282, §2 (AMD). PL 1975, c. 499, §32 (RPR). PL 1981, c. 221 (AMD).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§2212-A. Refill prescriptions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§2212-A. Refill prescriptions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§2212-A. REFILL PRESCRIPTIONS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