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3789</w:t>
        <w:t xml:space="preserve">.  </w:t>
      </w:r>
      <w:r>
        <w:rPr>
          <w:b/>
        </w:rPr>
        <w:t xml:space="preserve">Self-initiated training</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§12 (NEW). PL 1993, c. 385, §22 (AMD). PL 1995, c. 418, Pt. A,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§3789. Self-initiated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§3789. Self-initiated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§3789. SELF-INITIATED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