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Authority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Authority for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Authority for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§3903. AUTHORITY FOR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