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§4005-A. Foster parents right to standing and intervenor status in child protection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§4005-A. FOSTER PARENTS RIGHT TO STANDING AND INTERVENOR STATUS IN CHILD PROTECTION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