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Persons mandated to report suspected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§3 (AMD). PL 1985, c. 495, §§19,20 (AMD). PL 1985, c. 530, §1 (AMD). PL 1985, c. 739, §7 (AMD). PL 1985, c. 819, §§A25,26 (AMD). PL 1987, c. 744, §8 (AMD). PL 1989, c. 270, §6 (AMD). PL 1989, c. 819, §2 (AMD). PL 1997, c. 251, §1 (AMD). PL 1999, c. 300, §§1,2 (AMD). PL 2001, c. 345,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§4011. Persons mandated to report suspected abuse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Persons mandated to report suspected abuse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§4011. PERSONS MANDATED TO REPORT SUSPECTED ABUSE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