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7232</w:t>
        <w:t xml:space="preserve">.  </w:t>
      </w:r>
      <w:r>
        <w:rPr>
          <w:b/>
        </w:rPr>
        <w:t xml:space="preserve">Involuntary commitment of alcoholics or incapacitated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§7232. Involuntary commitment of alcoholics or incapacitated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§7232. Involuntary commitment of alcoholics or incapacitated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§7232. INVOLUNTARY COMMITMENT OF ALCOHOLICS OR INCAPACITATED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