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 xml:space="preserve">TOLL HOUSES</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Injury or attempt to pass without toll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§A79 (RP). </w:t>
      </w:r>
    </w:p>
    <w:p>
      <w:pPr>
        <w:jc w:val="both"/>
        <w:spacing w:before="100" w:after="100"/>
        <w:ind w:start="1080" w:hanging="720"/>
      </w:pPr>
      <w:r>
        <w:rPr>
          <w:b/>
        </w:rPr>
        <w:t>§</w:t>
        <w:t>2252</w:t>
        <w:t xml:space="preserve">.  </w:t>
      </w:r>
      <w:r>
        <w:rPr>
          <w:b/>
        </w:rPr>
        <w:t xml:space="preserve">Acquisition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211. TOLL HOUSES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TOLL HOUSES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211. TOLL HOUSES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