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w:t>
      </w:r>
    </w:p>
    <w:p>
      <w:pPr>
        <w:jc w:val="center"/>
        <w:ind w:start="360"/>
        <w:spacing w:before="300" w:after="300"/>
      </w:pPr>
      <w:r>
        <w:rPr>
          <w:b/>
        </w:rPr>
        <w:t xml:space="preserve">SPECIAL SELECT COMMISSION ON ACCESS TO HEALTH CARE</w:t>
      </w:r>
    </w:p>
    <w:p>
      <w:pPr>
        <w:jc w:val="center"/>
        <w:ind w:start="360"/>
        <w:spacing w:before="300" w:after="300"/>
      </w:pPr>
      <w:r>
        <w:rPr>
          <w:b/>
        </w:rPr>
        <w:t>(REPEALED)</w:t>
      </w:r>
    </w:p>
    <w:p>
      <w:pPr>
        <w:jc w:val="both"/>
        <w:spacing w:before="100" w:after="100"/>
        <w:ind w:start="1080" w:hanging="720"/>
      </w:pPr>
      <w:r>
        <w:rPr>
          <w:b/>
        </w:rPr>
        <w:t>§</w:t>
        <w:t>6071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622, §L10 (RP). </w:t>
      </w:r>
    </w:p>
    <w:p>
      <w:pPr>
        <w:jc w:val="both"/>
        <w:spacing w:before="100" w:after="100"/>
        <w:ind w:start="1080" w:hanging="720"/>
      </w:pPr>
      <w:r>
        <w:rPr>
          <w:b/>
        </w:rPr>
        <w:t>§</w:t>
        <w:t>6072</w:t>
        <w:t xml:space="preserve">.  </w:t>
      </w:r>
      <w:r>
        <w:rPr>
          <w:b/>
        </w:rPr>
        <w:t xml:space="preserve">Membership; 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622, §L10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 SPECIAL SELECT COMMISSION ON ACCESS TO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 SPECIAL SELECT COMMISSION ON ACCESS TO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72. SPECIAL SELECT COMMISSION ON ACCESS TO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