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§2487. BINDING EFFECT OF COMPACT AND OTHER LAWS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