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Industrial life insurance defined</w:t>
      </w:r>
    </w:p>
    <w:p>
      <w:pPr>
        <w:jc w:val="both"/>
        <w:spacing w:before="100" w:after="100"/>
        <w:ind w:start="360"/>
        <w:ind w:firstLine="360"/>
      </w:pPr>
      <w:r>
        <w:rPr/>
      </w:r>
      <w:r>
        <w:rPr/>
      </w:r>
      <w:r>
        <w:t xml:space="preserve">For the purposes of this Title "industrial life insurance" is that form of life insurance written under policies of face amount of $2,500 or less bearing the words "industrial policy," or "weekly premium policy" or words of similar import imprinted on the face thereof as part of the descriptive matter, and under which premiums are payable monthly or more often.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§2502. Industrial life insurance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Industrial life insurance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§2502. INDUSTRIAL LIFE INSURANCE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