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2821</w:t>
        <w:t xml:space="preserve">.  </w:t>
      </w:r>
      <w:r>
        <w:rPr>
          <w:b/>
        </w:rPr>
        <w:t xml:space="preserve">Individual certificates</w:t>
      </w:r>
    </w:p>
    <w:p>
      <w:pPr>
        <w:jc w:val="both"/>
        <w:spacing w:before="100" w:after="100"/>
        <w:ind w:start="360"/>
        <w:ind w:firstLine="360"/>
      </w:pPr>
      <w:r>
        <w:rPr/>
      </w:r>
      <w:r>
        <w:rPr/>
      </w:r>
      <w:r>
        <w:t xml:space="preserve">Except in the case of blanket health insurance,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w:t>
      </w:r>
      <w:r>
        <w:t>2828</w:t>
      </w:r>
      <w:r>
        <w:t xml:space="preserve">.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r>
        <w:t xml:space="preserve">  </w:t>
      </w:r>
      <w:r xmlns:wp="http://schemas.openxmlformats.org/drawingml/2010/wordprocessingDrawing" xmlns:w15="http://schemas.microsoft.com/office/word/2012/wordml">
        <w:rPr>
          <w:rFonts w:ascii="Arial" w:hAnsi="Arial" w:cs="Arial"/>
          <w:sz w:val="22"/>
          <w:szCs w:val="22"/>
        </w:rPr>
        <w:t xml:space="preserve">[PL 1975, c. 183,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§54 (AMD). PL 1975, c. 183,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§2821. Individual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§2821. Individual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§2821. INDIVIDUAL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