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425-A</w:t>
        <w:t xml:space="preserve">.  </w:t>
      </w:r>
      <w:r>
        <w:rPr>
          <w:b/>
        </w:rPr>
        <w:t xml:space="preserve">Contract to participate in finance program</w:t>
      </w:r>
    </w:p>
    <w:p>
      <w:pPr>
        <w:jc w:val="both"/>
        <w:spacing w:before="100" w:after="100"/>
        <w:ind w:start="360"/>
        <w:ind w:firstLine="360"/>
      </w:pPr>
      <w:r>
        <w:rPr/>
      </w:r>
      <w:r>
        <w:rPr/>
      </w:r>
      <w:r>
        <w:t xml:space="preserve">An authorized insurer may 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insurer to direct or refer insureds, prospective insureds or other customers to the financial institution for loans, or for the purpose of authorizing an insurer to facilitate arrangements for leases, loans or credit applications with the financial institution.  This section does not exempt persons from otherwise complying with applicable state or federal laws relating to entering into such contracts.</w:t>
      </w:r>
      <w:r>
        <w:t xml:space="preserve">  </w:t>
      </w:r>
      <w:r xmlns:wp="http://schemas.openxmlformats.org/drawingml/2010/wordprocessingDrawing" xmlns:w15="http://schemas.microsoft.com/office/word/2012/wordml">
        <w:rPr>
          <w:rFonts w:ascii="Arial" w:hAnsi="Arial" w:cs="Arial"/>
          <w:sz w:val="22"/>
          <w:szCs w:val="22"/>
        </w:rPr>
        <w:t xml:space="preserve">[PL 1997, c. 457,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§425-A. Contract to participate in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§425-A. Contract to participate in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§425-A. CONTRACT TO PARTICIPATE IN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