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Insured as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Insured as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Insured as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§1453. INSURED AS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