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Licenses</w:t>
      </w:r>
    </w:p>
    <w:p>
      <w:pPr>
        <w:jc w:val="both"/>
        <w:spacing w:before="100" w:after="100"/>
        <w:ind w:start="360"/>
        <w:ind w:firstLine="360"/>
      </w:pPr>
      <w:r>
        <w:rPr/>
      </w:r>
      <w:r>
        <w:rPr/>
      </w:r>
      <w:r>
        <w:t xml:space="preserve">Application for the authority provided for in </w:t>
      </w:r>
      <w:r>
        <w:t>section 2305</w:t>
      </w:r>
      <w:r>
        <w:t xml:space="preserve"> must be made in the form required by the superintendent and must contain the information the superintendent considers necessary. The application must be accompanied by a copy of each of the following documents:</w:t>
      </w:r>
      <w:r>
        <w:t xml:space="preserve">  </w:t>
      </w:r>
      <w:r xmlns:wp="http://schemas.openxmlformats.org/drawingml/2010/wordprocessingDrawing" xmlns:w15="http://schemas.microsoft.com/office/word/2012/wordml">
        <w:rPr>
          <w:rFonts w:ascii="Arial" w:hAnsi="Arial" w:cs="Arial"/>
          <w:sz w:val="22"/>
          <w:szCs w:val="22"/>
        </w:rPr>
        <w:t xml:space="preserve">[RR 2019, c. 2, Pt. B, §73 (COR).]</w:t>
      </w:r>
    </w:p>
    <w:p>
      <w:pPr>
        <w:jc w:val="both"/>
        <w:spacing w:before="100" w:after="100"/>
        <w:ind w:start="360"/>
        <w:ind w:firstLine="360"/>
      </w:pPr>
      <w:r>
        <w:rPr>
          <w:b/>
        </w:rPr>
        <w:t>1</w:t>
        <w:t xml:space="preserve">.  </w:t>
      </w:r>
      <w:r>
        <w:rPr>
          <w:b/>
        </w:rPr>
        <w:t xml:space="preserve">Certificate of incorporation.</w:t>
        <w:t xml:space="preserve"> </w:t>
      </w:r>
      <w:r>
        <w:t xml:space="preserve"> </w:t>
      </w:r>
      <w:r>
        <w:t xml:space="preserve">Certificates of incorporation;</w:t>
      </w:r>
    </w:p>
    <w:p>
      <w:pPr>
        <w:jc w:val="both"/>
        <w:spacing w:before="100" w:after="100"/>
        <w:ind w:start="360"/>
        <w:ind w:firstLine="360"/>
      </w:pPr>
      <w:r>
        <w:rPr>
          <w:b/>
        </w:rPr>
        <w:t>2</w:t>
        <w:t xml:space="preserve">.  </w:t>
      </w:r>
      <w:r>
        <w:rPr>
          <w:b/>
        </w:rPr>
        <w:t xml:space="preserve">Bylaws.</w:t>
        <w:t xml:space="preserve"> </w:t>
      </w:r>
      <w:r>
        <w:t xml:space="preserve"> </w:t>
      </w:r>
      <w:r>
        <w:t xml:space="preserve">Bylaws;</w:t>
      </w:r>
    </w:p>
    <w:p>
      <w:pPr>
        <w:jc w:val="both"/>
        <w:spacing w:before="100" w:after="0"/>
        <w:ind w:start="360"/>
        <w:ind w:firstLine="360"/>
      </w:pPr>
      <w:r>
        <w:rPr>
          <w:b/>
        </w:rPr>
        <w:t>3</w:t>
        <w:t xml:space="preserve">.  </w:t>
      </w:r>
      <w:r>
        <w:rPr>
          <w:b/>
        </w:rPr>
        <w:t xml:space="preserve">Proposed contracts.</w:t>
        <w:t xml:space="preserve"> </w:t>
      </w:r>
      <w:r>
        <w:t xml:space="preserve"> </w:t>
      </w:r>
      <w:r>
        <w:t xml:space="preserve">Proposed contracts between the corporation and participating providers of health care showing the terms under which the health care service is to be furnished to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§3 (AMD).]</w:t>
      </w:r>
    </w:p>
    <w:p>
      <w:pPr>
        <w:jc w:val="both"/>
        <w:spacing w:before="100" w:after="100"/>
        <w:ind w:start="360"/>
        <w:ind w:firstLine="360"/>
      </w:pPr>
      <w:r>
        <w:rPr>
          <w:b/>
        </w:rPr>
        <w:t>4</w:t>
        <w:t xml:space="preserve">.  </w:t>
      </w:r>
      <w:r>
        <w:rPr>
          <w:b/>
        </w:rPr>
        <w:t xml:space="preserve">Rates and benefits.</w:t>
        <w:t xml:space="preserve"> </w:t>
      </w:r>
      <w:r>
        <w:t xml:space="preserve"> </w:t>
      </w:r>
      <w:r>
        <w:t xml:space="preserve">Contracts to be issued to subscribers showing a table of the rates to be charged and the benefits to which they are entitled;</w:t>
      </w:r>
    </w:p>
    <w:p>
      <w:pPr>
        <w:jc w:val="both"/>
        <w:spacing w:before="100" w:after="100"/>
        <w:ind w:start="360"/>
        <w:ind w:firstLine="360"/>
      </w:pPr>
      <w:r>
        <w:rPr>
          <w:b/>
        </w:rPr>
        <w:t>5</w:t>
        <w:t xml:space="preserve">.  </w:t>
      </w:r>
      <w:r>
        <w:rPr>
          <w:b/>
        </w:rPr>
        <w:t xml:space="preserve">Financial statement.</w:t>
        <w:t xml:space="preserve"> </w:t>
      </w:r>
      <w:r>
        <w:t xml:space="preserve"> </w:t>
      </w:r>
      <w:r>
        <w:t xml:space="preserve">Financial statement of the corporation, including the contributions paid or agreed to be paid to the corporation for working capital, the name of each contributor, and the terms of each contribution. The contributions must total at least $5,000.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§3 (AMD). PL 1971, c. 444, §3 (AMD). PL 1973, c. 585, §12 (AMD). RR 2019, c. 2, Pt. B, §73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§2304.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§2304.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