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Policy forms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§6 (AMD). PL 1977, c. 643, §1 (AMD). PL 1979, c. 290, §2 (AMD). PL 1979, c. 689, §2 (AMD). RR 1991, c. 2, §91 (COR).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Policy forms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Policy forms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§2405. POLICY FORMS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