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Office and meetings in State; directors to be citizens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Office and meetings in State; directors to be 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Office and meetings in State; directors to be 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§517. OFFICE AND MEETINGS IN STATE; DIRECTORS TO BE 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