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Subscriber not to assume more than 10% of his net wo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Subscriber not to assume more than 10% of his net wo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Subscriber not to assume more than 10% of his net wor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3. SUBSCRIBER NOT TO ASSUME MORE THAN 10% OF HIS NET WO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