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§2915. UNIFORM FORENSIC EXAMINATION KIT FOR EVIDENCE COLLECTION IN ALLEGED CASES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