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Intentional injury or interference with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 Intentional injury or interference with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Intentional injury or interference with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5. INTENTIONAL INJURY OR INTERFERENCE WITH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