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Related and supplemental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§62 (AMD). PL 1985, c. 695, §12 (AMD). PL 1989, c. 443, §59 (AMD). PL 1997, c. 410, §9 (RP). PL 1997, c. 522,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 Related and supplemental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Related and supplemental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§1005. RELATED AND SUPPLEMENTAL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