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§1302-A. Insurance coverage posted on public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Insurance coverage posted on public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§1302-A. INSURANCE COVERAGE POSTED ON PUBLIC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