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§1307-A. MINIMUM WAGE AND BENEFITS RATE ON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