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Municipal officers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 MUNICIPAL OFFICERS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