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596</w:t>
        <w:t xml:space="preserve">.  </w:t>
      </w:r>
      <w:r>
        <w:rPr>
          <w:b/>
        </w:rPr>
        <w:t xml:space="preserve">Recall period</w:t>
      </w:r>
    </w:p>
    <w:p>
      <w:pPr>
        <w:jc w:val="both"/>
        <w:spacing w:before="100" w:after="100"/>
        <w:ind w:start="360"/>
        <w:ind w:firstLine="360"/>
      </w:pPr>
      <w:r>
        <w:rPr/>
      </w:r>
      <w:r>
        <w:rPr/>
      </w:r>
      <w:r>
        <w:t xml:space="preserve">An employee who is temporarily laid off by an employer for over 6 weeks and who is placed on a "recall" or "spare" list by that employer for the purpose of being recalled to work shall have 7 days from receiving notice of a recall to work in which to respond to the notice without discrimination on subsequent recalls by the employer.</w:t>
      </w:r>
      <w:r>
        <w:t xml:space="preserve">  </w:t>
      </w:r>
      <w:r xmlns:wp="http://schemas.openxmlformats.org/drawingml/2010/wordprocessingDrawing" xmlns:w15="http://schemas.microsoft.com/office/word/2012/wordml">
        <w:rPr>
          <w:rFonts w:ascii="Arial" w:hAnsi="Arial" w:cs="Arial"/>
          <w:sz w:val="22"/>
          <w:szCs w:val="22"/>
        </w:rPr>
        <w:t xml:space="preserve">[PL 1989, c. 460 (NEW).]</w:t>
      </w:r>
    </w:p>
    <w:p>
      <w:pPr>
        <w:jc w:val="both"/>
        <w:spacing w:before="100" w:after="0"/>
        <w:ind w:start="360"/>
        <w:ind w:firstLine="360"/>
      </w:pPr>
      <w:r>
        <w:rPr>
          <w:b/>
        </w:rPr>
        <w:t>1</w:t>
        <w:t xml:space="preserve">.  </w:t>
      </w:r>
      <w:r>
        <w:rPr>
          <w:b/>
        </w:rPr>
        <w:t xml:space="preserve">Effect of exercising option.</w:t>
        <w:t xml:space="preserve"> </w:t>
      </w:r>
      <w:r>
        <w:t xml:space="preserve"> </w:t>
      </w:r>
      <w:r>
        <w:t xml:space="preserve">No employer may remove an employee from a "recall" or "spare" list solely because the employee chooses to exercise the 7-day option under this section.  No employer may discriminate against an employee in subsequent recalls to work solely because the employee chooses to exercise the 7-day option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460 (NEW).]</w:t>
      </w:r>
    </w:p>
    <w:p>
      <w:pPr>
        <w:jc w:val="both"/>
        <w:spacing w:before="100" w:after="100"/>
        <w:ind w:start="360"/>
        <w:ind w:firstLine="360"/>
      </w:pPr>
      <w:r>
        <w:rPr>
          <w:b/>
        </w:rPr>
        <w:t>2</w:t>
        <w:t xml:space="preserve">.  </w:t>
      </w:r>
      <w:r>
        <w:rPr>
          <w:b/>
        </w:rPr>
        <w:t xml:space="preserve">Limitations.</w:t>
        <w:t xml:space="preserve"> </w:t>
      </w:r>
      <w:r>
        <w:t xml:space="preserve"> </w:t>
      </w:r>
      <w:r>
        <w:t xml:space="preserve">Nothing in this section may be construed to:</w:t>
      </w:r>
    </w:p>
    <w:p>
      <w:pPr>
        <w:jc w:val="both"/>
        <w:spacing w:before="100" w:after="0"/>
        <w:ind w:start="720"/>
      </w:pPr>
      <w:r>
        <w:rPr/>
        <w:t>A</w:t>
        <w:t xml:space="preserve">.  </w:t>
      </w:r>
      <w:r>
        <w:rPr/>
      </w:r>
      <w:r>
        <w:t xml:space="preserve">Prevent an employer from offering recall to another employee on the "recall" or "spare" list in the place of an employee who is contacted earlier but who chooses to exercise the 7-day option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1989, c. 460 (NEW).]</w:t>
      </w:r>
    </w:p>
    <w:p>
      <w:pPr>
        <w:jc w:val="both"/>
        <w:spacing w:before="100" w:after="0"/>
        <w:ind w:start="720"/>
      </w:pPr>
      <w:r>
        <w:rPr/>
        <w:t>B</w:t>
        <w:t xml:space="preserve">.  </w:t>
      </w:r>
      <w:r>
        <w:rPr/>
      </w:r>
      <w:r>
        <w:t xml:space="preserve">Require an employer to hold a position or an offer of recall open for an employee who exercises the 7-day option under this section; or</w:t>
      </w:r>
      <w:r>
        <w:t xml:space="preserve">  </w:t>
      </w:r>
      <w:r xmlns:wp="http://schemas.openxmlformats.org/drawingml/2010/wordprocessingDrawing" xmlns:w15="http://schemas.microsoft.com/office/word/2012/wordml">
        <w:rPr>
          <w:rFonts w:ascii="Arial" w:hAnsi="Arial" w:cs="Arial"/>
          <w:sz w:val="22"/>
          <w:szCs w:val="22"/>
        </w:rPr>
        <w:t xml:space="preserve">[PL 1989, c. 460 (NEW).]</w:t>
      </w:r>
    </w:p>
    <w:p>
      <w:pPr>
        <w:jc w:val="both"/>
        <w:spacing w:before="100" w:after="0"/>
        <w:ind w:start="720"/>
      </w:pPr>
      <w:r>
        <w:rPr/>
        <w:t>C</w:t>
        <w:t xml:space="preserve">.  </w:t>
      </w:r>
      <w:r>
        <w:rPr/>
      </w:r>
      <w:r>
        <w:t xml:space="preserve">Require an employee to wait 7 days before returning to work after receiving a recall notice.</w:t>
      </w:r>
      <w:r>
        <w:t xml:space="preserve">  </w:t>
      </w:r>
      <w:r xmlns:wp="http://schemas.openxmlformats.org/drawingml/2010/wordprocessingDrawing" xmlns:w15="http://schemas.microsoft.com/office/word/2012/wordml">
        <w:rPr>
          <w:rFonts w:ascii="Arial" w:hAnsi="Arial" w:cs="Arial"/>
          <w:sz w:val="22"/>
          <w:szCs w:val="22"/>
        </w:rPr>
        <w:t xml:space="preserve">[PL 1989, c. 460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§596. Recall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§596. Recall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§596. RECALL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