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Written statement of reason for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§630. WRITTEN STATEMENT OF REASON FOR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