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931-B</w:t>
        <w:t xml:space="preserve">.  </w:t>
      </w:r>
      <w:r>
        <w:rPr>
          <w:b/>
        </w:rPr>
        <w:t xml:space="preserve">Forestry rate proceedings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§2 (NEW). PL 2009, c. 381,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§931-B. Forestry rate proceedings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§931-B. Forestry rate proceedings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§931-B. FORESTRY RATE PROCEEDINGS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